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3-{[3-chloro-4-(dimethylcarbamoyl)phenyl]carbamoyl}-2,2-dimethylcyclopropanecarboxylic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3-{[3-chloro-4-(dimethylcarbamoyl)phenyl]carbamoyl}-2,2-dimethylcyclopropanecarboxylic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