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3-[1-methyl-3-(2-methylpropyl)-1H-pyrazol-5-yl]-6-(1,2,3-thiadiazol-4-yl)[1,2,4]triazolo[3,4-b][1,3,4]thiadiazole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3-[1-methyl-3-(2-methylpropyl)-1H-pyrazol-5-yl]-6-(1,2,3-thiadiazol-4-yl)[1,2,4]triazolo[3,4-b][1,3,4]thiadiazole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C13H14N8S2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