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N-[2-(5-chloro-1H-indol-3-yl)ethyl]-2-methyl-1-oxo-1,2-dihydroisoquinoline-4-carboxamide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N-[2-(5-chloro-1H-indol-3-yl)ethyl]-2-methyl-1-oxo-1,2-dihydroisoquinoline-4-carboxamide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