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N-[6-(1H-indol-4-yloxy)pyridin-3-yl]-2-(2-oxoazepan-1-yl)acetamide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N-[6-(1H-indol-4-yloxy)pyridin-3-yl]-2-(2-oxoazepan-1-yl)acetamide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