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N-[4-(3,5-dimethyl-1H-pyrazol-1-yl)-3-methoxyphenyl]-1-(1H-tetrazol-1-yl)cyclohexanecarboxamide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N-[4-(3,5-dimethyl-1H-pyrazol-1-yl)-3-methoxyphenyl]-1-(1H-tetrazol-1-yl)cyclohexanecarboxamide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