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N-[6-(1H-indol-4-yloxy)pyridin-3-yl]-1,4,6-trimethyl-2-oxo-1,2-dihydropyridine-3-carboxamide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N-[6-(1H-indol-4-yloxy)pyridin-3-yl]-1,4,6-trimethyl-2-oxo-1,2-dihydropyridine-3-carboxamide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