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STL247349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3-(2-chlorophenyl)-1-methyl-N-[(2E)-5-(2-methylpropyl)-1,3,4-thiadiazol-2(3H)-ylidene]-1H-pyrazole-5-carboxamide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3-(2-chlorophenyl)-1-methyl-N-[(2E)-5-(2-methylpropyl)-1,3,4-thiadiazol-2(3H)-ylidene]-1H-pyrazole-5-carboxamide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C17H18ClN5OS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375.88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STL247349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