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N-[(2E)-5-benzyl-1,3,4-thiadiazol-2(3H)-ylidene]-1-(1H-tetrazol-1-yl)cyclohexanecarboxamide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N-[(2E)-5-benzyl-1,3,4-thiadiazol-2(3H)-ylidene]-1-(1H-tetrazol-1-yl)cyclohexanecarboxamide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