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6-methyl-4-(naphthalen-1-yl)-1-(propan-2-yl)-1,4-dihydropyrazolo[3,4-d][1,3]thiazin-3-ol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6-methyl-4-(naphthalen-1-yl)-1-(propan-2-yl)-1,4-dihydropyrazolo[3,4-d][1,3]thiazin-3-ol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