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3-(2-chlorobenzyl)-6-(5-methyl-1H-pyrazol-3-yl)[1,2,4]triazolo[3,4-b][1,3,4]thiadiazole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3-(2-chlorobenzyl)-6-(5-methyl-1H-pyrazol-3-yl)[1,2,4]triazolo[3,4-b][1,3,4]thiadiazole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C14H11ClN6S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