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N-[(1-benzyl-1H-benzimidazol-2-yl)methyl]-2,2,7,7-tetramethyltetrahydro-3aH-bis[1,3]dioxolo[4,5-b:4',5'-d]pyran-5-carboxamide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N-[(1-benzyl-1H-benzimidazol-2-yl)methyl]-2,2,7,7-tetramethyltetrahydro-3aH-bis[1,3]dioxolo[4,5-b:4',5'-d]pyran-5-carboxamide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