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STL257530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2-(3,4-dimethoxyphenyl)-1-(2-ethoxyethyl)-1H-benzimidazole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2-(3,4-dimethoxyphenyl)-1-(2-ethoxyethyl)-1H-benzimidazole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STL257530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