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STL259089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4-(3-benzyl-4-oxo-1,3-thiazolidin-2-yl)-N-{2-[(3-chlorobenzyl)sulfanyl]ethyl}benzamide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4-(3-benzyl-4-oxo-1,3-thiazolidin-2-yl)-N-{2-[(3-chlorobenzyl)sulfanyl]ethyl}benzamide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STL259089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