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5-(2-amino-2-oxoethoxy)-1,2-dimethyl-1H-indole-3-carboxylate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5-(2-amino-2-oxoethoxy)-1,2-dimethyl-1H-indole-3-carboxylate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