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N-(3-methylbutyl)-3-[4-(pyrrolidin-1-ylsulfonyl)phenyl]propanamide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N-(3-methylbutyl)-3-[4-(pyrrolidin-1-ylsulfonyl)phenyl]propanamide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