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N-benzyl-3-[4-(piperidin-1-ylsulfonyl)phenyl]propanamide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N-benzyl-3-[4-(piperidin-1-ylsulfonyl)phenyl]propanamide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