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1-(4-methylpiperazin-1-yl)-3-[4-(piperidin-1-ylsulfonyl)phenyl]propan-1-one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1-(4-methylpiperazin-1-yl)-3-[4-(piperidin-1-ylsulfonyl)phenyl]propan-1-one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