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N-(3-bromophenyl)-4-methyl-2-(pyridin-3-yl)-1,3-thiazole-5-carboxamide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N-(3-bromophenyl)-4-methyl-2-(pyridin-3-yl)-1,3-thiazole-5-carboxamide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C16H12BrN3OS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374.26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