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N-(2-methoxyphenyl)-4-methyl-2-(pyridin-3-yl)-1,3-thiazole-5-carboxamide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N-(2-methoxyphenyl)-4-methyl-2-(pyridin-3-yl)-1,3-thiazole-5-carboxamide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