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4-[5-({2-[(4-fluorophenyl)amino]-2-oxoethyl}sulfanyl)-1H-tetrazol-1-yl]benzoic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4-[5-({2-[(4-fluorophenyl)amino]-2-oxoethyl}sulfanyl)-1H-tetrazol-1-yl]benzoic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