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4-methoxy-N-(4-methoxybenzyl)-N,3-dimethylbenzenesulfonamide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4-methoxy-N-(4-methoxybenzyl)-N,3-dimethylbenzenesulfonamide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