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N~2~-(1,5-dimethyl-3-oxo-2-phenyl-2,3-dihydro-1H-pyrazol-4-yl)-N-(2-methylphenyl)-N~2~-(phenylsulfonyl)glycinamide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N~2~-(1,5-dimethyl-3-oxo-2-phenyl-2,3-dihydro-1H-pyrazol-4-yl)-N-(2-methylphenyl)-N~2~-(phenylsulfonyl)glycinamide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