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N'-[(E)-(4-propoxyphenyl)methylidene]-2-(pyrimidin-2-ylsulfanyl)acetohydrazide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N'-[(E)-(4-propoxyphenyl)methylidene]-2-(pyrimidin-2-ylsulfanyl)acetohydrazide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