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N-{3-[(1E)-1-{2-[(2-methyl-3-nitrophenyl)carbonyl]hydrazinylidene}ethyl]phenyl}acetamide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N-{3-[(1E)-1-{2-[(2-methyl-3-nitrophenyl)carbonyl]hydrazinylidene}ethyl]phenyl}acetamide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