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N-(2-{[(5-nitrofuran-2-yl)carbonyl]amino}ethyl)-1-benzofuran-2-carboxamide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N-(2-{[(5-nitrofuran-2-yl)carbonyl]amino}ethyl)-1-benzofuran-2-carboxamide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