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3-{[(2-fluorophenyl)carbonyl]amino}-2-methylbenzoate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3-{[(2-fluorophenyl)carbonyl]amino}-2-methylbenzoate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