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(4-methylpiperidin-1-yl)[4-(morpholin-4-yl)phenyl]methanone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(4-methylpiperidin-1-yl)[4-(morpholin-4-yl)phenyl]methanone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