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2-methyl-N-[2-methyl-6-(propan-2-yl)phenyl]-3-[(methylsulfonyl)amino]benzamide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2-methyl-N-[2-methyl-6-(propan-2-yl)phenyl]-3-[(methylsulfonyl)amino]benzamide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