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3-[methyl(methylsulfonyl)amino]-N-[4-(morpholin-4-yl)benzyl]benzamide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3-[methyl(methylsulfonyl)amino]-N-[4-(morpholin-4-yl)benzyl]benzamide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