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N-(3-fluorophenyl)-N-[1-(morpholin-4-yl)-1-oxopropan-2-yl]methanesulfonamide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N-(3-fluorophenyl)-N-[1-(morpholin-4-yl)-1-oxopropan-2-yl]methanesulfonamide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