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N-[3-(3-methylpiperidin-1-yl)propyl]-3-(morpholin-4-ylsulfonyl)benzamide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N-[3-(3-methylpiperidin-1-yl)propyl]-3-(morpholin-4-ylsulfonyl)benzamide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