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2-(methyl{(Z)-[3-methyl-1-(4-methylphenyl)-5-oxo-1,5-dihydro-4H-pyrazol-4-ylidene]methyl}amino)benzoic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2-(methyl{(Z)-[3-methyl-1-(4-methylphenyl)-5-oxo-1,5-dihydro-4H-pyrazol-4-ylidene]methyl}amino)benzoic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