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N-(4-fluorophenyl)-4-(furan-2-ylcarbonyl)piperazine-1-carboxamide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N-(4-fluorophenyl)-4-(furan-2-ylcarbonyl)piperazine-1-carboxamide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