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N-(4-chlorophenyl)-2-{[5-(2-chlorophenyl)-4-(4-methylphenyl)-4H-1,2,4-triazol-3-yl]sulfanyl}acetamide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N-(4-chlorophenyl)-2-{[5-(2-chlorophenyl)-4-(4-methylphenyl)-4H-1,2,4-triazol-3-yl]sulfanyl}acetamide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