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STL300585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propan-2-yl {2-[1-(3-chloro-4-methylphenyl)-5-oxopyrrolidin-3-yl]-1H-benzimidazol-1-yl}acetate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propan-2-yl {2-[1-(3-chloro-4-methylphenyl)-5-oxopyrrolidin-3-yl]-1H-benzimidazol-1-yl}acetate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C23H24ClN3O3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425.91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STL300585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