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N-[(1E)-3-[(2-hydroxyethyl)amino]-1-(4-nitrophenyl)-3-oxoprop-1-en-2-yl]furan-2-carboxamide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N-[(1E)-3-[(2-hydroxyethyl)amino]-1-(4-nitrophenyl)-3-oxoprop-1-en-2-yl]furan-2-carboxamide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