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2-methyl-N-[3-([1,2,4]triazolo[4,3-a]pyridin-3-yl)phenyl]propanamide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2-methyl-N-[3-([1,2,4]triazolo[4,3-a]pyridin-3-yl)phenyl]propanamide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