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6-[2-methyl-4-(propan-2-yl)-1,3-thiazol-5-yl]-3-(thiophen-3-yl)[1,2,4]triazolo[3,4-b][1,3,4]thiadiazole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6-[2-methyl-4-(propan-2-yl)-1,3-thiazol-5-yl]-3-(thiophen-3-yl)[1,2,4]triazolo[3,4-b][1,3,4]thiadiazole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