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1-(3-methyl-1,2,4-oxadiazol-5-yl)-3-(methylsulfanyl)propan-1-amine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1-(3-methyl-1,2,4-oxadiazol-5-yl)-3-(methylsulfanyl)propan-1-amine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