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STL317543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5-(3,4-dimethoxyphenyl)-N-[(1R)-1-([1,2,4]triazolo[4,3-a]pyridin-3-yl)ethyl]-1H-pyrazole-3-carboxamide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5-(3,4-dimethoxyphenyl)-N-[(1R)-1-([1,2,4]triazolo[4,3-a]pyridin-3-yl)ethyl]-1H-pyrazole-3-carboxamide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STL317543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