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3,4-dimethoxy-N-[(6Z)-1-methyl-4-(4-phenylpiperazin-1-yl)-1,7-dihydro-6H-pyrazolo[3,4-d]pyrimidin-6-ylidene]aniline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3,4-dimethoxy-N-[(6Z)-1-methyl-4-(4-phenylpiperazin-1-yl)-1,7-dihydro-6H-pyrazolo[3,4-d]pyrimidin-6-ylidene]aniline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