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(2E)-3-(5-chloro-4H-1,3-benzodioxin-7-yl)-1-(4-methoxyphenyl)prop-2-en-1-one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(2E)-3-(5-chloro-4H-1,3-benzodioxin-7-yl)-1-(4-methoxyphenyl)prop-2-en-1-one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