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N-(1,1,1,3,3,3-hexafluoro-2-{[2-(trifluoromethyl)phenyl]amino}propan-2-yl)-4-methylbenzamide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N-(1,1,1,3,3,3-hexafluoro-2-{[2-(trifluoromethyl)phenyl]amino}propan-2-yl)-4-methylbenzamide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C18H13F9N2O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