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6-amino-3,5-dicyano-4-(4-nitrophenyl)pyridine-2-thiolate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6-amino-3,5-dicyano-4-(4-nitrophenyl)pyridine-2-thiolate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C13H6N5O2S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