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STL324294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2-{[3-cyano-6-(4-fluorophenyl)-4-phenylpyridin-2-yl]sulfanyl}-N-(tricyclo[3.3.1.1~3,7~]dec-1-yl)acetamide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2-{[3-cyano-6-(4-fluorophenyl)-4-phenylpyridin-2-yl]sulfanyl}-N-(tricyclo[3.3.1.1~3,7~]dec-1-yl)acetamide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C30H28FN3OS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497.64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STL324294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