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(3Z)-3-[2-(4-methylpiperazin-1-yl)-4-oxo-1,3-thiazol-5(4H)-ylidene]-1,3-dihydro-2H-indol-2-one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(3Z)-3-[2-(4-methylpiperazin-1-yl)-4-oxo-1,3-thiazol-5(4H)-ylidene]-1,3-dihydro-2H-indol-2-one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