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STL330458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3-cyclohexyl-11-(4-ethoxyphenyl)-2-methyl-3,11-dihydro-4H-pyrimido[5',4':4,5]pyrrolo[2,3-b]quinoxalin-4-one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3-cyclohexyl-11-(4-ethoxyphenyl)-2-methyl-3,11-dihydro-4H-pyrimido[5',4':4,5]pyrrolo[2,3-b]quinoxalin-4-one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STL330458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