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2-[4-(2-chlorobenzyl)piperazin-1-yl]-N'-[(E)-(3,5-dibromo-2-hydroxyphenyl)methylidene]acetohydrazide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2-[4-(2-chlorobenzyl)piperazin-1-yl]-N'-[(E)-(3,5-dibromo-2-hydroxyphenyl)methylidene]acetohydrazide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C20H21Br2ClN4O2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