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4-[(2,5-dioxo-1-phenylpyrrolidin-3-yl)(4-methoxybenzyl)amino]-4-oxobutanoic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4-[(2,5-dioxo-1-phenylpyrrolidin-3-yl)(4-methoxybenzyl)amino]-4-oxobutanoic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