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2-(8-{[4-(2-hydroxyethyl)piperazin-1-yl]methyl}-1,3-dimethyl-2,6-dioxo-1,2,3,6-tetrahydro-7H-purin-7-yl)acetamide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2-(8-{[4-(2-hydroxyethyl)piperazin-1-yl]methyl}-1,3-dimethyl-2,6-dioxo-1,2,3,6-tetrahydro-7H-purin-7-yl)acetamide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C16H25N7O4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